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7E" w:rsidRDefault="00F06B7E" w:rsidP="00F06B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Appendix H</w:t>
      </w:r>
    </w:p>
    <w:p w:rsidR="00F06B7E" w:rsidRPr="00F06B7E" w:rsidRDefault="00F06B7E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6B7E">
        <w:rPr>
          <w:rFonts w:cstheme="minorHAnsi"/>
          <w:b/>
        </w:rPr>
        <w:t>Environmental Conditions that Foster Collaboration</w:t>
      </w:r>
      <w:bookmarkStart w:id="0" w:name="_GoBack"/>
      <w:bookmarkEnd w:id="0"/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What features do successful collaborative projects have in common? The researchers selectively surveyed North American collaborative projects and found that some commonalities were present in more successful projects. These included:</w:t>
      </w: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have strong support from the top or from strong local advocates.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have pressing economic reasons to collaborate.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are geographically proximate, or they at least have good delivery systems.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have experience creating memoranda of understanding and other workflow agreements.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exhibit similar work cultures and collections.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have experience cooperating with each other.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hire a consultant and utilize good project planning and management practices.</w:t>
      </w:r>
    </w:p>
    <w:p w:rsidR="00EF318C" w:rsidRPr="00F06B7E" w:rsidRDefault="00EF318C" w:rsidP="00EF31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utilize grant money to provide structure, accountability, and cash.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manage communications and staff buy-in well.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have a shared back end on their library automation system.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plan a collaboration that is manageable in size.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neutralize territoriality, particularly for already-existing workflows.</w:t>
      </w:r>
    </w:p>
    <w:p w:rsidR="00EF318C" w:rsidRPr="00F06B7E" w:rsidRDefault="00EF318C" w:rsidP="00EF31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6B7E">
        <w:rPr>
          <w:rFonts w:cstheme="minorHAnsi"/>
        </w:rPr>
        <w:t>They trust each other.</w:t>
      </w: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318C" w:rsidRPr="00F06B7E" w:rsidRDefault="00EF318C" w:rsidP="00EF31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F3E5D" w:rsidRDefault="00EF318C" w:rsidP="00EF318C">
      <w:pPr>
        <w:rPr>
          <w:rFonts w:cstheme="minorHAnsi"/>
        </w:rPr>
      </w:pPr>
      <w:r w:rsidRPr="00F06B7E">
        <w:rPr>
          <w:rFonts w:cstheme="minorHAnsi"/>
        </w:rPr>
        <w:t>The conditions identified as fostering collaboration did not all appear to be present in each successful project, but some mix of them.</w:t>
      </w:r>
    </w:p>
    <w:p w:rsidR="00F06B7E" w:rsidRDefault="00F06B7E" w:rsidP="00EF318C">
      <w:pPr>
        <w:rPr>
          <w:rFonts w:cstheme="minorHAnsi"/>
        </w:rPr>
      </w:pPr>
    </w:p>
    <w:p w:rsidR="00F06B7E" w:rsidRPr="00F06B7E" w:rsidRDefault="00F06B7E" w:rsidP="00EF318C"/>
    <w:p w:rsidR="00EF318C" w:rsidRPr="00F06B7E" w:rsidRDefault="00EF318C">
      <w:r w:rsidRPr="00F06B7E">
        <w:rPr>
          <w:rFonts w:cs="Arial"/>
          <w:color w:val="000000"/>
          <w:shd w:val="clear" w:color="auto" w:fill="FFFFFF"/>
        </w:rPr>
        <w:t xml:space="preserve">Maurer, Margaret Beecher; </w:t>
      </w:r>
      <w:proofErr w:type="spellStart"/>
      <w:r w:rsidRPr="00F06B7E">
        <w:rPr>
          <w:rFonts w:cs="Arial"/>
          <w:color w:val="000000"/>
          <w:shd w:val="clear" w:color="auto" w:fill="FFFFFF"/>
        </w:rPr>
        <w:t>Gedeon</w:t>
      </w:r>
      <w:proofErr w:type="spellEnd"/>
      <w:r w:rsidRPr="00F06B7E">
        <w:rPr>
          <w:rFonts w:cs="Arial"/>
          <w:color w:val="000000"/>
          <w:shd w:val="clear" w:color="auto" w:fill="FFFFFF"/>
        </w:rPr>
        <w:t xml:space="preserve">, Julie A.; and Strauss, </w:t>
      </w:r>
      <w:proofErr w:type="gramStart"/>
      <w:r w:rsidRPr="00F06B7E">
        <w:rPr>
          <w:rFonts w:cs="Arial"/>
          <w:color w:val="000000"/>
          <w:shd w:val="clear" w:color="auto" w:fill="FFFFFF"/>
        </w:rPr>
        <w:t>Barbara(</w:t>
      </w:r>
      <w:proofErr w:type="gramEnd"/>
      <w:r w:rsidRPr="00F06B7E">
        <w:rPr>
          <w:rFonts w:cs="Arial"/>
          <w:color w:val="000000"/>
          <w:shd w:val="clear" w:color="auto" w:fill="FFFFFF"/>
        </w:rPr>
        <w:t xml:space="preserve">2012). If You Build It, Will They Come? Building the Collaborative Infrastructure and the </w:t>
      </w:r>
      <w:proofErr w:type="spellStart"/>
      <w:r w:rsidRPr="00F06B7E">
        <w:rPr>
          <w:rFonts w:cs="Arial"/>
          <w:color w:val="000000"/>
          <w:shd w:val="clear" w:color="auto" w:fill="FFFFFF"/>
        </w:rPr>
        <w:t>OhioLINK</w:t>
      </w:r>
      <w:proofErr w:type="spellEnd"/>
      <w:r w:rsidRPr="00F06B7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06B7E">
        <w:rPr>
          <w:rFonts w:cs="Arial"/>
          <w:color w:val="000000"/>
          <w:shd w:val="clear" w:color="auto" w:fill="FFFFFF"/>
        </w:rPr>
        <w:t>CollaboraTeS</w:t>
      </w:r>
      <w:proofErr w:type="spellEnd"/>
      <w:r w:rsidRPr="00F06B7E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06B7E">
        <w:rPr>
          <w:rFonts w:cs="Arial"/>
          <w:color w:val="000000"/>
          <w:shd w:val="clear" w:color="auto" w:fill="FFFFFF"/>
        </w:rPr>
        <w:t>Toolbox.</w:t>
      </w:r>
      <w:r w:rsidRPr="00F06B7E">
        <w:rPr>
          <w:rStyle w:val="Emphasis"/>
          <w:rFonts w:cs="Arial"/>
          <w:color w:val="000000"/>
          <w:bdr w:val="none" w:sz="0" w:space="0" w:color="auto" w:frame="1"/>
          <w:shd w:val="clear" w:color="auto" w:fill="FFFFFF"/>
        </w:rPr>
        <w:t>University</w:t>
      </w:r>
      <w:proofErr w:type="spellEnd"/>
      <w:r w:rsidRPr="00F06B7E">
        <w:rPr>
          <w:rStyle w:val="Emphasis"/>
          <w:rFonts w:cs="Arial"/>
          <w:color w:val="000000"/>
          <w:bdr w:val="none" w:sz="0" w:space="0" w:color="auto" w:frame="1"/>
          <w:shd w:val="clear" w:color="auto" w:fill="FFFFFF"/>
        </w:rPr>
        <w:t xml:space="preserve"> Libraries Publications.</w:t>
      </w:r>
      <w:r w:rsidRPr="00F06B7E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F06B7E">
        <w:rPr>
          <w:rFonts w:cs="Arial"/>
          <w:color w:val="000000"/>
          <w:shd w:val="clear" w:color="auto" w:fill="FFFFFF"/>
        </w:rPr>
        <w:t>Paper 143.</w:t>
      </w:r>
      <w:r w:rsidRPr="00F06B7E">
        <w:rPr>
          <w:rFonts w:cs="Arial"/>
          <w:color w:val="000000"/>
        </w:rPr>
        <w:br/>
      </w:r>
      <w:r w:rsidRPr="00F06B7E">
        <w:rPr>
          <w:rFonts w:cs="Arial"/>
          <w:color w:val="000000"/>
          <w:shd w:val="clear" w:color="auto" w:fill="FFFFFF"/>
        </w:rPr>
        <w:t>http://digitalcommons.kent.edu/libpubs/143</w:t>
      </w:r>
    </w:p>
    <w:sectPr w:rsidR="00EF318C" w:rsidRPr="00F0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2D5F"/>
    <w:multiLevelType w:val="hybridMultilevel"/>
    <w:tmpl w:val="AF9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2459"/>
    <w:multiLevelType w:val="hybridMultilevel"/>
    <w:tmpl w:val="D89C8248"/>
    <w:lvl w:ilvl="0" w:tplc="331E53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C"/>
    <w:rsid w:val="003F3E5D"/>
    <w:rsid w:val="00EF318C"/>
    <w:rsid w:val="00F0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F857-8890-4496-8390-E0B577F5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318C"/>
    <w:rPr>
      <w:i/>
      <w:iCs/>
    </w:rPr>
  </w:style>
  <w:style w:type="character" w:customStyle="1" w:styleId="apple-converted-space">
    <w:name w:val="apple-converted-space"/>
    <w:basedOn w:val="DefaultParagraphFont"/>
    <w:rsid w:val="00EF318C"/>
  </w:style>
  <w:style w:type="paragraph" w:styleId="ListParagraph">
    <w:name w:val="List Paragraph"/>
    <w:basedOn w:val="Normal"/>
    <w:uiPriority w:val="34"/>
    <w:qFormat/>
    <w:rsid w:val="00EF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2015-06-09T18:25:00Z</dcterms:created>
  <dcterms:modified xsi:type="dcterms:W3CDTF">2015-06-23T17:36:00Z</dcterms:modified>
</cp:coreProperties>
</file>